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D5" w:rsidRPr="007045D5" w:rsidRDefault="007045D5" w:rsidP="007045D5">
      <w:pPr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D5">
        <w:rPr>
          <w:rFonts w:ascii="Times New Roman" w:hAnsi="Times New Roman" w:cs="Times New Roman"/>
          <w:b/>
          <w:sz w:val="28"/>
          <w:szCs w:val="28"/>
        </w:rPr>
        <w:t>По информации Государственной инспекции труда в РБ</w:t>
      </w:r>
    </w:p>
    <w:p w:rsidR="007045D5" w:rsidRDefault="007045D5" w:rsidP="007045D5">
      <w:pPr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045D5" w:rsidRPr="007045D5" w:rsidRDefault="007045D5" w:rsidP="007045D5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45D5">
        <w:rPr>
          <w:rFonts w:ascii="Times New Roman" w:hAnsi="Times New Roman" w:cs="Times New Roman"/>
          <w:sz w:val="28"/>
          <w:szCs w:val="28"/>
        </w:rPr>
        <w:t xml:space="preserve">По оперативным данным Государственной инспекции труда в Республике Башкортостан по состоянию на 01.01.2017 размер задолженности по заработной плате составляла более 366 млн. руб. перед 8086 работниками 54 предприятий и организаций республики. На 01.01.2018 более 10 тысяч граждан не получили 481,7 млн. руб. (148 работодателей-должников). </w:t>
      </w:r>
      <w:proofErr w:type="gramStart"/>
      <w:r w:rsidRPr="007045D5">
        <w:rPr>
          <w:rFonts w:ascii="Times New Roman" w:hAnsi="Times New Roman" w:cs="Times New Roman"/>
          <w:sz w:val="28"/>
          <w:szCs w:val="28"/>
        </w:rPr>
        <w:t xml:space="preserve">В основном просроченная задолженность приходится на г. Уфа – 141,9 млн. руб., г. Стерлитамак – 71,4 млн. руб., г. Ишимбай – 47 млн. руб., г. Октябрьский – 17,8 млн. руб. </w:t>
      </w:r>
      <w:proofErr w:type="gramEnd"/>
    </w:p>
    <w:p w:rsidR="007045D5" w:rsidRPr="007045D5" w:rsidRDefault="007045D5" w:rsidP="007045D5">
      <w:pPr>
        <w:pStyle w:val="a3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5D5">
        <w:rPr>
          <w:rFonts w:ascii="Times New Roman" w:hAnsi="Times New Roman" w:cs="Times New Roman"/>
          <w:sz w:val="28"/>
          <w:szCs w:val="28"/>
        </w:rPr>
        <w:t>В целях оперативного погашения долгов перед гражданами выдано 914 предписаний, вынесено 1291 постановление о привлечении виновных лиц к административной ответственности в виде штрафов на общую сумму свыше 20 млн. руб., в следственные органы направлены 25 материалов для решения вопроса об инициировании уголовного преследования по ст.145.1 УК РФ в отношении руководителей, допустивших задолженность по оплате труда.</w:t>
      </w:r>
      <w:proofErr w:type="gramEnd"/>
      <w:r w:rsidRPr="007045D5">
        <w:rPr>
          <w:rFonts w:ascii="Times New Roman" w:hAnsi="Times New Roman" w:cs="Times New Roman"/>
          <w:sz w:val="28"/>
          <w:szCs w:val="28"/>
        </w:rPr>
        <w:t xml:space="preserve"> Благодаря мерам, принятым государственными инспекторами труда, в 2017 г. погашена задолженность по заработной плате на об</w:t>
      </w:r>
      <w:r>
        <w:rPr>
          <w:rFonts w:ascii="Times New Roman" w:hAnsi="Times New Roman" w:cs="Times New Roman"/>
          <w:sz w:val="28"/>
          <w:szCs w:val="28"/>
        </w:rPr>
        <w:t xml:space="preserve">щую сумму около 787 млн. руб. </w:t>
      </w:r>
      <w:r w:rsidRPr="00704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5D5" w:rsidRPr="007045D5" w:rsidRDefault="007045D5" w:rsidP="007045D5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45D5">
        <w:rPr>
          <w:rFonts w:ascii="Times New Roman" w:hAnsi="Times New Roman" w:cs="Times New Roman"/>
          <w:sz w:val="28"/>
          <w:szCs w:val="28"/>
        </w:rPr>
        <w:t>Помимо задолженности по заработной плате в 2017 году работодатели продолжали допускать такие нарушения как выплата заработной платы один раз в месяц, несвоевременная оплат</w:t>
      </w:r>
      <w:bookmarkStart w:id="0" w:name="_GoBack"/>
      <w:bookmarkEnd w:id="0"/>
      <w:r w:rsidRPr="007045D5">
        <w:rPr>
          <w:rFonts w:ascii="Times New Roman" w:hAnsi="Times New Roman" w:cs="Times New Roman"/>
          <w:sz w:val="28"/>
          <w:szCs w:val="28"/>
        </w:rPr>
        <w:t>а отпусков, выплата заработной платы не в полном объеме, неоплата сверхурочной работы и работы в ночное время, а также невыплата окончательного расчета в день увольнения.</w:t>
      </w:r>
    </w:p>
    <w:p w:rsidR="007045D5" w:rsidRPr="007045D5" w:rsidRDefault="007045D5" w:rsidP="007045D5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45D5">
        <w:rPr>
          <w:rFonts w:ascii="Times New Roman" w:hAnsi="Times New Roman" w:cs="Times New Roman"/>
          <w:sz w:val="28"/>
          <w:szCs w:val="28"/>
        </w:rPr>
        <w:t xml:space="preserve">За невыплату или неполную выплату в установленный срок заработной платы, других выплат, осуществляемых в рамках трудовых отношений, либо установление заработной платы в размере менее размера, предусмотренного трудовым законодательством, предусмотрена административная ответственность по </w:t>
      </w:r>
      <w:proofErr w:type="spellStart"/>
      <w:r w:rsidRPr="007045D5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7045D5">
        <w:rPr>
          <w:rFonts w:ascii="Times New Roman" w:hAnsi="Times New Roman" w:cs="Times New Roman"/>
          <w:sz w:val="28"/>
          <w:szCs w:val="28"/>
        </w:rPr>
        <w:t xml:space="preserve">. 6, 7 ст. 5.27 Кодекса РФ об административных правонарушениях. Размер штрафных санкций варьируется от 30 тыс. руб. до 100 тыс. руб. для юридических лиц, от 10 тыс. руб. до 30 тыс. руб. – для должностных лиц. Кроме того, по решению суда руководитель организации может быть дисквалифицирован на срок от 1 года до 3-х лет. </w:t>
      </w:r>
    </w:p>
    <w:p w:rsidR="007045D5" w:rsidRPr="007045D5" w:rsidRDefault="007045D5" w:rsidP="007045D5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45D5">
        <w:rPr>
          <w:rFonts w:ascii="Times New Roman" w:hAnsi="Times New Roman" w:cs="Times New Roman"/>
          <w:sz w:val="28"/>
          <w:szCs w:val="28"/>
        </w:rPr>
        <w:t xml:space="preserve">Частичная невыплата свыше трех месяцев заработной платы либо полная невыплата свыше двух месяцев заработной платы или выплата заработной платы свыше двух месяцев в размере ниже установленного федеральным законом минимального </w:t>
      </w:r>
      <w:proofErr w:type="gramStart"/>
      <w:r w:rsidRPr="007045D5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7045D5">
        <w:rPr>
          <w:rFonts w:ascii="Times New Roman" w:hAnsi="Times New Roman" w:cs="Times New Roman"/>
          <w:sz w:val="28"/>
          <w:szCs w:val="28"/>
        </w:rPr>
        <w:t xml:space="preserve"> уже образует состав преступления, предусмотренного ст. 145.1 Уголовного кодекса РФ. За совершение указанного преступления помимо значительных штрафов предусмотрен такой вид наказания как лишение свободы на срок до пяти лет. 4. </w:t>
      </w:r>
    </w:p>
    <w:p w:rsidR="007045D5" w:rsidRPr="007045D5" w:rsidRDefault="007045D5" w:rsidP="007045D5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45D5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28.12.2017 № 421-ФЗ с 1 января 2018 года минимальный </w:t>
      </w:r>
      <w:proofErr w:type="gramStart"/>
      <w:r w:rsidRPr="007045D5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7045D5">
        <w:rPr>
          <w:rFonts w:ascii="Times New Roman" w:hAnsi="Times New Roman" w:cs="Times New Roman"/>
          <w:sz w:val="28"/>
          <w:szCs w:val="28"/>
        </w:rPr>
        <w:t xml:space="preserve"> составляет 9489 руб. в месяц. Кроме того, в настоящее время в Государственной Думе находится законопроект, внесенный Президентом России В.В. Путиным, который предлагает уже в 2018 </w:t>
      </w:r>
      <w:r w:rsidRPr="007045D5">
        <w:rPr>
          <w:rFonts w:ascii="Times New Roman" w:hAnsi="Times New Roman" w:cs="Times New Roman"/>
          <w:sz w:val="28"/>
          <w:szCs w:val="28"/>
        </w:rPr>
        <w:lastRenderedPageBreak/>
        <w:t xml:space="preserve">году (с 1 мая) довести МРОТ до прожиточного минимума трудоспособного населения, установив его в сумме 11 163 рубля в месяц. В случае выплаты работодателями заработной платы в размере ниже МРОТ, а равно незаконного наложения на работников различных штрафов (взысканий) недобросовестным руководителям грозит как административная, так и уголовная ответственность. </w:t>
      </w:r>
    </w:p>
    <w:p w:rsidR="007045D5" w:rsidRPr="007045D5" w:rsidRDefault="007045D5" w:rsidP="007045D5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45D5">
        <w:rPr>
          <w:rFonts w:ascii="Times New Roman" w:hAnsi="Times New Roman" w:cs="Times New Roman"/>
          <w:sz w:val="28"/>
          <w:szCs w:val="28"/>
        </w:rPr>
        <w:t xml:space="preserve"> В случае нарушения трудовых прав граждан рекомендуем незамедлительно обращаться в Государственную инспекцию труда в Республике Башкортостан. Способы обращения следующие:</w:t>
      </w:r>
    </w:p>
    <w:p w:rsidR="007045D5" w:rsidRPr="007045D5" w:rsidRDefault="007045D5" w:rsidP="007045D5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45D5">
        <w:rPr>
          <w:rFonts w:ascii="Times New Roman" w:hAnsi="Times New Roman" w:cs="Times New Roman"/>
          <w:sz w:val="28"/>
          <w:szCs w:val="28"/>
        </w:rPr>
        <w:t xml:space="preserve"> - через портал Онлайн</w:t>
      </w:r>
      <w:r w:rsidRPr="007045D5">
        <w:rPr>
          <w:rFonts w:ascii="Times New Roman" w:hAnsi="Times New Roman" w:cs="Times New Roman"/>
          <w:sz w:val="28"/>
          <w:szCs w:val="28"/>
        </w:rPr>
        <w:t xml:space="preserve"> </w:t>
      </w:r>
      <w:r w:rsidRPr="007045D5">
        <w:rPr>
          <w:rFonts w:ascii="Times New Roman" w:hAnsi="Times New Roman" w:cs="Times New Roman"/>
          <w:sz w:val="28"/>
          <w:szCs w:val="28"/>
        </w:rPr>
        <w:t>инспекция.</w:t>
      </w:r>
      <w:r w:rsidRPr="007045D5">
        <w:rPr>
          <w:rFonts w:ascii="Times New Roman" w:hAnsi="Times New Roman" w:cs="Times New Roman"/>
          <w:sz w:val="28"/>
          <w:szCs w:val="28"/>
        </w:rPr>
        <w:t xml:space="preserve"> </w:t>
      </w:r>
      <w:r w:rsidRPr="007045D5">
        <w:rPr>
          <w:rFonts w:ascii="Times New Roman" w:hAnsi="Times New Roman" w:cs="Times New Roman"/>
          <w:sz w:val="28"/>
          <w:szCs w:val="28"/>
        </w:rPr>
        <w:t xml:space="preserve">РФ (необходима авторизация с ЕСИА); </w:t>
      </w:r>
    </w:p>
    <w:p w:rsidR="007045D5" w:rsidRPr="007045D5" w:rsidRDefault="007045D5" w:rsidP="007045D5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5D5">
        <w:rPr>
          <w:rFonts w:ascii="Times New Roman" w:hAnsi="Times New Roman" w:cs="Times New Roman"/>
          <w:sz w:val="28"/>
          <w:szCs w:val="28"/>
        </w:rPr>
        <w:t xml:space="preserve">- опустить в ящик для обращений (ул. Большая Гражданская, 24, г. Уфа, 1 этаж, холл); </w:t>
      </w:r>
      <w:proofErr w:type="gramEnd"/>
    </w:p>
    <w:p w:rsidR="007045D5" w:rsidRPr="007045D5" w:rsidRDefault="007045D5" w:rsidP="007045D5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45D5">
        <w:rPr>
          <w:rFonts w:ascii="Times New Roman" w:hAnsi="Times New Roman" w:cs="Times New Roman"/>
          <w:sz w:val="28"/>
          <w:szCs w:val="28"/>
        </w:rPr>
        <w:t>- направить Почтой России по адресу: ул. Большая Гражданская, 24, г. Уфа, 450059;</w:t>
      </w:r>
    </w:p>
    <w:p w:rsidR="007045D5" w:rsidRPr="007045D5" w:rsidRDefault="007045D5" w:rsidP="007045D5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45D5">
        <w:rPr>
          <w:rFonts w:ascii="Times New Roman" w:hAnsi="Times New Roman" w:cs="Times New Roman"/>
          <w:sz w:val="28"/>
          <w:szCs w:val="28"/>
        </w:rPr>
        <w:t xml:space="preserve"> - прийти на личный </w:t>
      </w:r>
      <w:r w:rsidRPr="007045D5">
        <w:rPr>
          <w:rFonts w:ascii="Times New Roman" w:hAnsi="Times New Roman" w:cs="Times New Roman"/>
          <w:sz w:val="28"/>
          <w:szCs w:val="28"/>
        </w:rPr>
        <w:t>при</w:t>
      </w:r>
      <w:r w:rsidRPr="007045D5">
        <w:rPr>
          <w:rFonts w:ascii="Cambria Math" w:hAnsi="Cambria Math" w:cs="Cambria Math"/>
          <w:sz w:val="28"/>
          <w:szCs w:val="28"/>
        </w:rPr>
        <w:t>ё</w:t>
      </w:r>
      <w:r w:rsidRPr="007045D5">
        <w:rPr>
          <w:rFonts w:ascii="Times New Roman" w:hAnsi="Times New Roman" w:cs="Times New Roman"/>
          <w:sz w:val="28"/>
          <w:szCs w:val="28"/>
        </w:rPr>
        <w:t>м</w:t>
      </w:r>
      <w:r w:rsidRPr="007045D5">
        <w:rPr>
          <w:rFonts w:ascii="Times New Roman" w:hAnsi="Times New Roman" w:cs="Times New Roman"/>
          <w:sz w:val="28"/>
          <w:szCs w:val="28"/>
        </w:rPr>
        <w:t xml:space="preserve"> к госинспектору труда (</w:t>
      </w:r>
      <w:proofErr w:type="spellStart"/>
      <w:r w:rsidRPr="007045D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045D5">
        <w:rPr>
          <w:rFonts w:ascii="Times New Roman" w:hAnsi="Times New Roman" w:cs="Times New Roman"/>
          <w:sz w:val="28"/>
          <w:szCs w:val="28"/>
        </w:rPr>
        <w:t xml:space="preserve">. 331, </w:t>
      </w:r>
      <w:proofErr w:type="spellStart"/>
      <w:r w:rsidRPr="007045D5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7045D5">
        <w:rPr>
          <w:rFonts w:ascii="Times New Roman" w:hAnsi="Times New Roman" w:cs="Times New Roman"/>
          <w:sz w:val="28"/>
          <w:szCs w:val="28"/>
        </w:rPr>
        <w:t xml:space="preserve"> с 14.00 до 17.00, пт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45D5">
        <w:rPr>
          <w:rFonts w:ascii="Times New Roman" w:hAnsi="Times New Roman" w:cs="Times New Roman"/>
          <w:sz w:val="28"/>
          <w:szCs w:val="28"/>
        </w:rPr>
        <w:t xml:space="preserve"> с 10.00 до 13.00). </w:t>
      </w:r>
    </w:p>
    <w:p w:rsidR="007045D5" w:rsidRPr="007045D5" w:rsidRDefault="007045D5" w:rsidP="007045D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5D5">
        <w:rPr>
          <w:rFonts w:ascii="Times New Roman" w:hAnsi="Times New Roman" w:cs="Times New Roman"/>
          <w:sz w:val="28"/>
          <w:szCs w:val="28"/>
        </w:rPr>
        <w:t xml:space="preserve">Кроме того, на личном </w:t>
      </w:r>
      <w:r w:rsidRPr="007045D5">
        <w:rPr>
          <w:rFonts w:ascii="Times New Roman" w:hAnsi="Times New Roman" w:cs="Times New Roman"/>
          <w:sz w:val="28"/>
          <w:szCs w:val="28"/>
        </w:rPr>
        <w:t>приёме</w:t>
      </w:r>
      <w:r w:rsidRPr="007045D5">
        <w:rPr>
          <w:rFonts w:ascii="Times New Roman" w:hAnsi="Times New Roman" w:cs="Times New Roman"/>
          <w:sz w:val="28"/>
          <w:szCs w:val="28"/>
        </w:rPr>
        <w:t xml:space="preserve"> гражданин получит полноценную консультацию по интересующим вопросам совершенно бесплатно. При себе необходимо иметь паспорт! Обращаем внимание, что в обращении необходимо обязательно указать следующие данные: </w:t>
      </w:r>
    </w:p>
    <w:p w:rsidR="007045D5" w:rsidRPr="007045D5" w:rsidRDefault="007045D5" w:rsidP="007045D5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45D5">
        <w:rPr>
          <w:rFonts w:ascii="Times New Roman" w:hAnsi="Times New Roman" w:cs="Times New Roman"/>
          <w:sz w:val="28"/>
          <w:szCs w:val="28"/>
        </w:rPr>
        <w:t>- фамилию, имя, отчество;</w:t>
      </w:r>
    </w:p>
    <w:p w:rsidR="007045D5" w:rsidRPr="007045D5" w:rsidRDefault="007045D5" w:rsidP="007045D5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45D5">
        <w:rPr>
          <w:rFonts w:ascii="Times New Roman" w:hAnsi="Times New Roman" w:cs="Times New Roman"/>
          <w:sz w:val="28"/>
          <w:szCs w:val="28"/>
        </w:rPr>
        <w:t xml:space="preserve"> - адрес, по которому Вы хотите получить ответ (почтовый или электронный); </w:t>
      </w:r>
    </w:p>
    <w:p w:rsidR="007045D5" w:rsidRPr="007045D5" w:rsidRDefault="007045D5" w:rsidP="007045D5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45D5">
        <w:rPr>
          <w:rFonts w:ascii="Times New Roman" w:hAnsi="Times New Roman" w:cs="Times New Roman"/>
          <w:sz w:val="28"/>
          <w:szCs w:val="28"/>
        </w:rPr>
        <w:t xml:space="preserve">- наименование работодателя; </w:t>
      </w:r>
    </w:p>
    <w:p w:rsidR="003035B0" w:rsidRPr="007045D5" w:rsidRDefault="007045D5" w:rsidP="007045D5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45D5">
        <w:rPr>
          <w:rFonts w:ascii="Times New Roman" w:hAnsi="Times New Roman" w:cs="Times New Roman"/>
          <w:sz w:val="28"/>
          <w:szCs w:val="28"/>
        </w:rPr>
        <w:t>- адрес работодателя, телефон.</w:t>
      </w:r>
    </w:p>
    <w:sectPr w:rsidR="003035B0" w:rsidRPr="0070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040"/>
    <w:multiLevelType w:val="hybridMultilevel"/>
    <w:tmpl w:val="504CD92C"/>
    <w:lvl w:ilvl="0" w:tplc="FC08839A">
      <w:start w:val="1"/>
      <w:numFmt w:val="decimal"/>
      <w:lvlText w:val="%1."/>
      <w:lvlJc w:val="left"/>
      <w:pPr>
        <w:ind w:left="77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D5"/>
    <w:rsid w:val="003035B0"/>
    <w:rsid w:val="0070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2018-04-28T06:23:00Z</dcterms:created>
  <dcterms:modified xsi:type="dcterms:W3CDTF">2018-04-28T06:33:00Z</dcterms:modified>
</cp:coreProperties>
</file>