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4C" w:rsidRDefault="003C214C" w:rsidP="003C214C">
      <w:pPr>
        <w:jc w:val="both"/>
        <w:rPr>
          <w:sz w:val="28"/>
          <w:szCs w:val="28"/>
        </w:rPr>
      </w:pPr>
    </w:p>
    <w:p w:rsidR="002139E0" w:rsidRDefault="002139E0" w:rsidP="00684123">
      <w:pPr>
        <w:tabs>
          <w:tab w:val="left" w:pos="8550"/>
        </w:tabs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08D479" wp14:editId="0DCBFAB4">
            <wp:simplePos x="0" y="0"/>
            <wp:positionH relativeFrom="column">
              <wp:posOffset>2573147</wp:posOffset>
            </wp:positionH>
            <wp:positionV relativeFrom="page">
              <wp:posOffset>696468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2139E0" w:rsidRDefault="002139E0" w:rsidP="002139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 сельского поселения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кызыл-ярский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сельсовет                  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            МУНИЦИПАЛЬНОГО РАЙОНА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       ЕРМЕКЕЕВСКий РАЙОН</w:t>
      </w:r>
    </w:p>
    <w:p w:rsidR="002139E0" w:rsidRDefault="002139E0" w:rsidP="002139E0">
      <w:pPr>
        <w:ind w:left="-300"/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</w:t>
      </w:r>
      <w:r w:rsidR="00684123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>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2139E0" w:rsidRDefault="002139E0" w:rsidP="002139E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2139E0" w:rsidRDefault="002139E0" w:rsidP="002139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139E0" w:rsidRDefault="002139E0" w:rsidP="002139E0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2139E0" w:rsidRDefault="002139E0" w:rsidP="002139E0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 w:rsidR="003A3225"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3A3225"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</w:rPr>
        <w:t xml:space="preserve">  </w:t>
      </w:r>
      <w:r w:rsidR="00684123">
        <w:rPr>
          <w:rFonts w:ascii="Lucida Sans Unicode" w:eastAsia="Arial Unicode MS" w:hAnsi="Lucida Sans Unicode" w:cs="Lucida Sans Unicode"/>
        </w:rPr>
        <w:t xml:space="preserve">   </w:t>
      </w:r>
      <w:r>
        <w:rPr>
          <w:rFonts w:ascii="Lucida Sans Unicode" w:eastAsia="Arial Unicode MS" w:hAnsi="Lucida Sans Unicode" w:cs="Lucida Sans Unicode"/>
        </w:rPr>
        <w:t xml:space="preserve">  № </w:t>
      </w:r>
      <w:r w:rsidR="001F4063">
        <w:rPr>
          <w:rFonts w:ascii="Lucida Sans Unicode" w:eastAsia="Arial Unicode MS" w:hAnsi="Lucida Sans Unicode" w:cs="Lucida Sans Unicode"/>
        </w:rPr>
        <w:t>8</w:t>
      </w:r>
      <w:r w:rsidR="0021327F">
        <w:rPr>
          <w:rFonts w:ascii="Lucida Sans Unicode" w:eastAsia="Arial Unicode MS" w:hAnsi="Lucida Sans Unicode" w:cs="Lucida Sans Unicode"/>
        </w:rPr>
        <w:t>-2</w:t>
      </w:r>
      <w:r w:rsidR="001F4063">
        <w:rPr>
          <w:rFonts w:ascii="Lucida Sans Unicode" w:eastAsia="Arial Unicode MS" w:hAnsi="Lucida Sans Unicode" w:cs="Lucida Sans Unicode"/>
        </w:rPr>
        <w:t>3</w:t>
      </w:r>
      <w:r w:rsidR="003A3225">
        <w:rPr>
          <w:rFonts w:ascii="Lucida Sans Unicode" w:eastAsia="Arial Unicode MS" w:hAnsi="Lucida Sans Unicode" w:cs="Lucida Sans Unicode"/>
        </w:rPr>
        <w:t>/4</w:t>
      </w:r>
      <w:r>
        <w:rPr>
          <w:rFonts w:ascii="Lucida Sans Unicode" w:eastAsia="Arial Unicode MS" w:hAnsi="Lucida Sans Unicode" w:cs="Lucida Sans Unicode"/>
        </w:rPr>
        <w:t xml:space="preserve">   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684123">
        <w:rPr>
          <w:rFonts w:ascii="Lucida Sans Unicode" w:eastAsia="Arial Unicode MS" w:hAnsi="Lucida Sans Unicode" w:cs="Lucida Sans Unicode"/>
        </w:rPr>
        <w:t xml:space="preserve">        </w:t>
      </w:r>
      <w:r>
        <w:rPr>
          <w:rFonts w:ascii="Lucida Sans Unicode" w:eastAsia="Arial Unicode MS" w:hAnsi="Lucida Sans Unicode" w:cs="Lucida Sans Unicode"/>
        </w:rPr>
        <w:t xml:space="preserve">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2139E0" w:rsidRDefault="002139E0" w:rsidP="002139E0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2139E0" w:rsidRDefault="002139E0" w:rsidP="002139E0">
      <w:pPr>
        <w:spacing w:line="360" w:lineRule="auto"/>
        <w:jc w:val="both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   от  «</w:t>
      </w:r>
      <w:r w:rsidR="0021327F">
        <w:rPr>
          <w:sz w:val="28"/>
          <w:szCs w:val="28"/>
        </w:rPr>
        <w:t xml:space="preserve"> </w:t>
      </w:r>
      <w:r w:rsidR="001F4063">
        <w:rPr>
          <w:sz w:val="28"/>
          <w:szCs w:val="28"/>
        </w:rPr>
        <w:t>12</w:t>
      </w:r>
      <w:r w:rsidR="003A3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ED2263">
        <w:rPr>
          <w:sz w:val="28"/>
          <w:szCs w:val="28"/>
        </w:rPr>
        <w:t xml:space="preserve"> </w:t>
      </w:r>
      <w:r w:rsidR="001F4063">
        <w:rPr>
          <w:sz w:val="28"/>
          <w:szCs w:val="28"/>
        </w:rPr>
        <w:t>но</w:t>
      </w:r>
      <w:r w:rsidR="00ED2263">
        <w:rPr>
          <w:sz w:val="28"/>
          <w:szCs w:val="28"/>
        </w:rPr>
        <w:t>ября</w:t>
      </w:r>
      <w:r w:rsidR="003A3225">
        <w:rPr>
          <w:sz w:val="28"/>
          <w:szCs w:val="28"/>
        </w:rPr>
        <w:t xml:space="preserve">   </w:t>
      </w:r>
      <w:r>
        <w:rPr>
          <w:sz w:val="28"/>
          <w:szCs w:val="28"/>
        </w:rPr>
        <w:t>2018 года</w:t>
      </w:r>
    </w:p>
    <w:p w:rsidR="00ED2263" w:rsidRDefault="00ED2263" w:rsidP="002139E0">
      <w:pPr>
        <w:spacing w:line="360" w:lineRule="auto"/>
        <w:jc w:val="both"/>
        <w:rPr>
          <w:sz w:val="28"/>
          <w:szCs w:val="28"/>
        </w:rPr>
      </w:pPr>
    </w:p>
    <w:p w:rsidR="00182DB0" w:rsidRPr="00182DB0" w:rsidRDefault="00182DB0" w:rsidP="00182DB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82DB0">
        <w:rPr>
          <w:rFonts w:eastAsia="Calibri"/>
          <w:b/>
          <w:lang w:eastAsia="en-US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  СЕЛЬСКОГО ПОСЕЛЕНИЯ </w:t>
      </w:r>
      <w:r>
        <w:rPr>
          <w:rFonts w:eastAsia="Calibri"/>
          <w:b/>
          <w:lang w:eastAsia="en-US"/>
        </w:rPr>
        <w:t xml:space="preserve">КЫЗЫЛ-ЯРСКИЙ </w:t>
      </w:r>
      <w:r w:rsidRPr="00182DB0">
        <w:rPr>
          <w:rFonts w:eastAsia="Calibri"/>
          <w:b/>
          <w:lang w:eastAsia="en-US"/>
        </w:rPr>
        <w:t xml:space="preserve"> СЕЛЬСОВЕТ МУНИЦИПАЛЬНОГО РАЙОНА ЕРМЕКЕЕВСКИЙ РАЙОН </w:t>
      </w:r>
      <w:r>
        <w:rPr>
          <w:rFonts w:eastAsia="Calibri"/>
          <w:b/>
          <w:lang w:eastAsia="en-US"/>
        </w:rPr>
        <w:t xml:space="preserve">                                   </w:t>
      </w:r>
      <w:r w:rsidRPr="00182DB0">
        <w:rPr>
          <w:rFonts w:eastAsia="Calibri"/>
          <w:b/>
          <w:lang w:eastAsia="en-US"/>
        </w:rPr>
        <w:t>РЕСПУБЛИКИ БАШКОРТОСТАН</w:t>
      </w:r>
    </w:p>
    <w:p w:rsidR="00182DB0" w:rsidRDefault="00182DB0" w:rsidP="00182DB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Руководствуясь Федеральным законом от 17 июля 2009 г. № 172-ФЗ "Об антикоррупционной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проектах нормативных правовых актов  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r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устранения, Совет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РЕШИЛ:</w:t>
      </w:r>
      <w:proofErr w:type="gramEnd"/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 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А.Р. </w:t>
      </w:r>
      <w:proofErr w:type="spellStart"/>
      <w:r>
        <w:rPr>
          <w:rFonts w:eastAsia="Calibri"/>
          <w:sz w:val="28"/>
          <w:szCs w:val="28"/>
          <w:lang w:eastAsia="en-US"/>
        </w:rPr>
        <w:t>Галимов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82DB0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82DB0" w:rsidRPr="00CE5D1E" w:rsidRDefault="00182DB0" w:rsidP="00182DB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Приложение</w:t>
      </w:r>
    </w:p>
    <w:p w:rsidR="00182DB0" w:rsidRDefault="00182DB0" w:rsidP="00182DB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Совета  сельского поселения</w:t>
      </w:r>
    </w:p>
    <w:p w:rsidR="00182DB0" w:rsidRPr="00CE5D1E" w:rsidRDefault="00182DB0" w:rsidP="00182DB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182DB0" w:rsidRPr="00CE5D1E" w:rsidRDefault="00182DB0" w:rsidP="00182DB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от </w:t>
      </w:r>
      <w:r w:rsidR="001F4063">
        <w:rPr>
          <w:rFonts w:eastAsia="Calibri"/>
          <w:sz w:val="28"/>
          <w:szCs w:val="28"/>
          <w:lang w:eastAsia="en-US"/>
        </w:rPr>
        <w:t xml:space="preserve">12  ноября </w:t>
      </w:r>
      <w:r>
        <w:rPr>
          <w:rFonts w:eastAsia="Calibri"/>
          <w:sz w:val="28"/>
          <w:szCs w:val="28"/>
          <w:lang w:eastAsia="en-US"/>
        </w:rPr>
        <w:t xml:space="preserve"> 2018 г. №</w:t>
      </w:r>
      <w:r w:rsidR="001F4063">
        <w:rPr>
          <w:rFonts w:eastAsia="Calibri"/>
          <w:sz w:val="28"/>
          <w:szCs w:val="28"/>
          <w:lang w:eastAsia="en-US"/>
        </w:rPr>
        <w:t xml:space="preserve">  8-23/4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1E">
        <w:rPr>
          <w:rFonts w:eastAsia="Calibri"/>
          <w:sz w:val="28"/>
          <w:szCs w:val="28"/>
          <w:lang w:eastAsia="en-US"/>
        </w:rPr>
        <w:t>ПРОВЕДЕНИЯ АНТИКОРРУПЦИОННОЙ ЭКСПЕРТИЗЫ 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1E">
        <w:rPr>
          <w:rFonts w:eastAsia="Calibri"/>
          <w:sz w:val="28"/>
          <w:szCs w:val="28"/>
          <w:lang w:eastAsia="en-US"/>
        </w:rPr>
        <w:t xml:space="preserve">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КЫЗЫЛ-ЯРСКИЙ СЕЛЬСОВЕТ МУНИЦИПАЛЬНОГО РАЙОНА ЕРМЕКЕЕВСКИЙ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I. ОБЩИЕ ПОЛОЖЕНИЯ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1.1. Настоящий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(далее по тексту - Порядок).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1.3.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1.4. Задачами антикоррупционной экспертизы являются выявление и описание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коррупциогенными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факторами являются положения нормативных правовых актов (проектов нормативных правовых актов), </w:t>
      </w:r>
      <w:r w:rsidRPr="00CE5D1E">
        <w:rPr>
          <w:rFonts w:eastAsia="Calibri"/>
          <w:sz w:val="28"/>
          <w:szCs w:val="28"/>
          <w:lang w:eastAsia="en-US"/>
        </w:rPr>
        <w:lastRenderedPageBreak/>
        <w:t xml:space="preserve">устанавливающие для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правоприменителя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и организациям и тем самым создающие условия для проявления коррупции.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1.6. При проведении антикоррупционной экспертизы </w:t>
      </w:r>
      <w:r>
        <w:rPr>
          <w:rFonts w:eastAsia="Calibri"/>
          <w:sz w:val="28"/>
          <w:szCs w:val="28"/>
          <w:lang w:eastAsia="en-US"/>
        </w:rPr>
        <w:t>сельское поселение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II. ПОРЯДОК ПРОВЕДЕНИЯ ЭКСПЕРТИЗЫ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НОРМАТИВНЫХ</w:t>
      </w:r>
      <w:proofErr w:type="gramEnd"/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ПРАВОВЫХ АКТОВ И ИХ ПРОЕКТОВ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2.1. Антикоррупционная экспертиза проектов нормативных правовых актов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Башкортостан, внесенных в </w:t>
      </w:r>
      <w:r>
        <w:rPr>
          <w:rFonts w:eastAsia="Calibri"/>
          <w:sz w:val="28"/>
          <w:szCs w:val="28"/>
          <w:lang w:eastAsia="en-US"/>
        </w:rPr>
        <w:t>сельское поселение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осуществляется </w:t>
      </w:r>
      <w:r>
        <w:rPr>
          <w:rFonts w:eastAsia="Calibri"/>
          <w:sz w:val="28"/>
          <w:szCs w:val="28"/>
          <w:lang w:eastAsia="en-US"/>
        </w:rPr>
        <w:t>аппаратом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CE5D1E">
        <w:rPr>
          <w:rFonts w:eastAsia="Calibri"/>
          <w:sz w:val="28"/>
          <w:szCs w:val="28"/>
          <w:lang w:eastAsia="en-US"/>
        </w:rPr>
        <w:t>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2.2. Все проекты нормативных правовых актов подлежат антикоррупционной экспертизе.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Уполномоченными лицами на проведение антикоррупционной экспертизы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размещения заказов на поставку товаров (выполнение работ, оказание услуг) для муниципальных нужд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управления и распоряжения объектами муниципальной собственности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в том числе по вопросам аренды и приватизации этих объектов;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распоряжения водными, земельными ресурсами, находящимися в распоряжении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CE5D1E">
        <w:rPr>
          <w:rFonts w:eastAsia="Calibri"/>
          <w:sz w:val="28"/>
          <w:szCs w:val="28"/>
          <w:lang w:eastAsia="en-US"/>
        </w:rPr>
        <w:t>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Проекты нормативных правовых актов вносятся в порядке, установленн</w:t>
      </w:r>
      <w:r w:rsidR="00E45889">
        <w:rPr>
          <w:rFonts w:eastAsia="Calibri"/>
          <w:sz w:val="28"/>
          <w:szCs w:val="28"/>
          <w:lang w:eastAsia="en-US"/>
        </w:rPr>
        <w:t>ы</w:t>
      </w:r>
      <w:r w:rsidRPr="00CE5D1E">
        <w:rPr>
          <w:rFonts w:eastAsia="Calibri"/>
          <w:sz w:val="28"/>
          <w:szCs w:val="28"/>
          <w:lang w:eastAsia="en-US"/>
        </w:rPr>
        <w:t xml:space="preserve">м </w:t>
      </w:r>
      <w:r w:rsidRPr="00C7201E">
        <w:rPr>
          <w:rFonts w:eastAsia="Calibri"/>
          <w:sz w:val="28"/>
          <w:szCs w:val="28"/>
          <w:lang w:eastAsia="en-US"/>
        </w:rPr>
        <w:t>решением Совета сельского поселения Кызыл-</w:t>
      </w:r>
      <w:proofErr w:type="spellStart"/>
      <w:r w:rsidRPr="00C7201E">
        <w:rPr>
          <w:rFonts w:eastAsia="Calibri"/>
          <w:sz w:val="28"/>
          <w:szCs w:val="28"/>
          <w:lang w:eastAsia="en-US"/>
        </w:rPr>
        <w:t>Ярский</w:t>
      </w:r>
      <w:proofErr w:type="spellEnd"/>
      <w:r w:rsidRPr="00C7201E">
        <w:rPr>
          <w:rFonts w:eastAsia="Calibri"/>
          <w:sz w:val="28"/>
          <w:szCs w:val="28"/>
          <w:lang w:eastAsia="en-US"/>
        </w:rPr>
        <w:t xml:space="preserve">  сельсовет  от </w:t>
      </w:r>
      <w:r w:rsidR="00C7201E" w:rsidRPr="00C7201E">
        <w:rPr>
          <w:rFonts w:eastAsia="Calibri"/>
          <w:sz w:val="28"/>
          <w:szCs w:val="28"/>
          <w:lang w:eastAsia="en-US"/>
        </w:rPr>
        <w:t>19 июня</w:t>
      </w:r>
      <w:r w:rsidRPr="00C7201E">
        <w:rPr>
          <w:rFonts w:eastAsia="Calibri"/>
          <w:sz w:val="28"/>
          <w:szCs w:val="28"/>
          <w:lang w:eastAsia="en-US"/>
        </w:rPr>
        <w:t xml:space="preserve"> 2013 </w:t>
      </w:r>
      <w:r w:rsidRPr="00C7201E">
        <w:rPr>
          <w:rFonts w:eastAsia="Calibri"/>
          <w:sz w:val="28"/>
          <w:szCs w:val="28"/>
          <w:lang w:eastAsia="en-US"/>
        </w:rPr>
        <w:lastRenderedPageBreak/>
        <w:t xml:space="preserve">г. № </w:t>
      </w:r>
      <w:r w:rsidR="00C7201E" w:rsidRPr="00C7201E">
        <w:rPr>
          <w:rFonts w:eastAsia="Calibri"/>
          <w:sz w:val="28"/>
          <w:szCs w:val="28"/>
          <w:lang w:eastAsia="en-US"/>
        </w:rPr>
        <w:t>8-12/3</w:t>
      </w:r>
      <w:r w:rsidR="00E45889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проектов, а также принятых нормативных правовых актов органами 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</w:t>
      </w:r>
      <w:r w:rsidR="00E45889">
        <w:rPr>
          <w:rFonts w:eastAsia="Calibri"/>
          <w:sz w:val="28"/>
          <w:szCs w:val="28"/>
          <w:lang w:eastAsia="en-US"/>
        </w:rPr>
        <w:t xml:space="preserve"> в прокуратуру </w:t>
      </w:r>
      <w:proofErr w:type="spellStart"/>
      <w:r w:rsidR="00E45889">
        <w:rPr>
          <w:rFonts w:eastAsia="Calibri"/>
          <w:sz w:val="28"/>
          <w:szCs w:val="28"/>
          <w:lang w:eastAsia="en-US"/>
        </w:rPr>
        <w:t>Ермекеевского</w:t>
      </w:r>
      <w:proofErr w:type="spellEnd"/>
      <w:r w:rsidR="00E45889">
        <w:rPr>
          <w:rFonts w:eastAsia="Calibri"/>
          <w:sz w:val="28"/>
          <w:szCs w:val="28"/>
          <w:lang w:eastAsia="en-US"/>
        </w:rPr>
        <w:t xml:space="preserve"> района для их правовой </w:t>
      </w:r>
      <w:proofErr w:type="spellStart"/>
      <w:r w:rsidR="00E45889">
        <w:rPr>
          <w:rFonts w:eastAsia="Calibri"/>
          <w:sz w:val="28"/>
          <w:szCs w:val="28"/>
          <w:lang w:eastAsia="en-US"/>
        </w:rPr>
        <w:t>оценки»</w:t>
      </w:r>
      <w:proofErr w:type="spellEnd"/>
      <w:r w:rsidRPr="00CE5D1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2.4. Антикоррупционная экспертиза проектов нормативных правовых актов осуществляется одновременно с проведением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2.5. При подготовке проекта нормативного правового акта исполнительный орган 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сельское поселение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оекта норм, содержащих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факторы.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2.6. Антикоррупционная экспертиза нормативного правового акта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Решение о проведении антикоррупционной экспертизы принимается Советом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 также по собственной инициативе.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2.7.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Постоянные депутатские комиссии </w:t>
      </w:r>
      <w:r>
        <w:rPr>
          <w:rFonts w:eastAsia="Calibri"/>
          <w:sz w:val="28"/>
          <w:szCs w:val="28"/>
          <w:lang w:eastAsia="en-US"/>
        </w:rPr>
        <w:t>Совета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 в соответствии со своей компетенцией осуществляют проверку принятых Советом </w:t>
      </w:r>
      <w:r>
        <w:rPr>
          <w:rFonts w:eastAsia="Calibri"/>
          <w:sz w:val="28"/>
          <w:szCs w:val="28"/>
          <w:lang w:eastAsia="en-US"/>
        </w:rPr>
        <w:t>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  <w:proofErr w:type="gramEnd"/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</w:t>
      </w:r>
      <w:r>
        <w:rPr>
          <w:rFonts w:eastAsia="Calibri"/>
          <w:sz w:val="28"/>
          <w:szCs w:val="28"/>
          <w:lang w:eastAsia="en-US"/>
        </w:rPr>
        <w:t>Совет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 xml:space="preserve">2.9. Антикоррупционная экспертиза нормативного правового акта проводится на основании </w:t>
      </w:r>
      <w:r>
        <w:rPr>
          <w:rFonts w:eastAsia="Calibri"/>
          <w:sz w:val="28"/>
          <w:szCs w:val="28"/>
          <w:lang w:eastAsia="en-US"/>
        </w:rPr>
        <w:t>решения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Совета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2.10. В назначении антикоррупционной экспертизы нормативного правового акта отказывается в случаях, если: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из содержания обращения невозможно установить, какой нормативный правовой акт подлежит антикоррупционной экспертизе;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из содержания обращения невозможно установить, какие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факторы содержатся в нормативном правовом акте;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указанный в обращении нормативный правовой акт утратил силу полностью или в части, упомянутой в обращении;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 вопросам, поставленным в обращении, уже проводилась антикоррупционная экспертиза нормативного правового акта.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2.11. Антикоррупционная экспертиза проектов нормативных правовых актов </w:t>
      </w:r>
      <w:r>
        <w:rPr>
          <w:rFonts w:eastAsia="Calibri"/>
          <w:sz w:val="28"/>
          <w:szCs w:val="28"/>
          <w:lang w:eastAsia="en-US"/>
        </w:rPr>
        <w:t>Совета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проводится в течение 10 рабочих дней.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Антикоррупционная экспертиза нормативных правовых актов </w:t>
      </w:r>
      <w:r>
        <w:rPr>
          <w:rFonts w:eastAsia="Calibri"/>
          <w:sz w:val="28"/>
          <w:szCs w:val="28"/>
          <w:lang w:eastAsia="en-US"/>
        </w:rPr>
        <w:t>Совета сельского поселения Кызыл-</w:t>
      </w:r>
      <w:proofErr w:type="spellStart"/>
      <w:r>
        <w:rPr>
          <w:rFonts w:eastAsia="Calibri"/>
          <w:sz w:val="28"/>
          <w:szCs w:val="28"/>
          <w:lang w:eastAsia="en-US"/>
        </w:rPr>
        <w:t>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проводится в срок до 15 рабочих дней со дня принятия решения о ее проведении.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2.12.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III. СОСТАВЛЕНИЕ И НАПРАВЛЕНИЕ ЗАКЛЮЧЕНИЙ ЭКСПЕРТИЗЫ</w:t>
      </w:r>
    </w:p>
    <w:p w:rsidR="00182DB0" w:rsidRPr="00CE5D1E" w:rsidRDefault="00182DB0" w:rsidP="00182D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 НОРМАТИВНЫМ ПРАВОВЫМ АКТАМ И ИХ ПРОЕКТАМ</w:t>
      </w:r>
    </w:p>
    <w:p w:rsidR="00182DB0" w:rsidRPr="00C720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C7201E">
        <w:rPr>
          <w:rFonts w:eastAsia="Calibri"/>
          <w:sz w:val="28"/>
          <w:szCs w:val="28"/>
          <w:lang w:eastAsia="en-US"/>
        </w:rPr>
        <w:t xml:space="preserve">3.1. По результатам антикоррупционной экспертизы в случае выявления </w:t>
      </w:r>
      <w:proofErr w:type="spellStart"/>
      <w:r w:rsidRPr="00C720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7201E">
        <w:rPr>
          <w:rFonts w:eastAsia="Calibri"/>
          <w:sz w:val="28"/>
          <w:szCs w:val="28"/>
          <w:lang w:eastAsia="en-US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</w:t>
      </w:r>
      <w:r w:rsidR="001F4063" w:rsidRPr="00C7201E">
        <w:rPr>
          <w:rFonts w:eastAsia="Calibri"/>
          <w:sz w:val="28"/>
          <w:szCs w:val="28"/>
          <w:lang w:eastAsia="en-US"/>
        </w:rPr>
        <w:t xml:space="preserve"> сельского поселения  Кызыл-</w:t>
      </w:r>
      <w:proofErr w:type="spellStart"/>
      <w:r w:rsidR="001F4063" w:rsidRPr="00C7201E">
        <w:rPr>
          <w:rFonts w:eastAsia="Calibri"/>
          <w:sz w:val="28"/>
          <w:szCs w:val="28"/>
          <w:lang w:eastAsia="en-US"/>
        </w:rPr>
        <w:t>Ярский</w:t>
      </w:r>
      <w:proofErr w:type="spellEnd"/>
      <w:r w:rsidR="001F4063" w:rsidRPr="00C7201E">
        <w:rPr>
          <w:rFonts w:eastAsia="Calibri"/>
          <w:sz w:val="28"/>
          <w:szCs w:val="28"/>
          <w:lang w:eastAsia="en-US"/>
        </w:rPr>
        <w:t xml:space="preserve"> сельсовет </w:t>
      </w:r>
      <w:r w:rsidRPr="00C720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="004510E2" w:rsidRPr="00C7201E">
        <w:rPr>
          <w:rFonts w:eastAsia="Calibri"/>
          <w:sz w:val="28"/>
          <w:szCs w:val="28"/>
          <w:lang w:eastAsia="en-US"/>
        </w:rPr>
        <w:t>Ермекеев</w:t>
      </w:r>
      <w:r w:rsidRPr="00C7201E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C7201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bookmarkEnd w:id="0"/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>3.2. В заключении отражаются следующие сведения: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основание для проведения антикоррупционной экспертизы;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реквизиты нормативных правовых актов или их проектов;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перечень выявленных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коррупциогенности</w:t>
      </w:r>
      <w:proofErr w:type="spellEnd"/>
      <w:r w:rsidRPr="00CE5D1E">
        <w:rPr>
          <w:rFonts w:eastAsia="Calibri"/>
          <w:sz w:val="28"/>
          <w:szCs w:val="28"/>
          <w:lang w:eastAsia="en-US"/>
        </w:rPr>
        <w:t>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3.3. Заключение носит рекомендательный характер и подлежит обязательному рассмотрению исполнителем.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3.4. </w:t>
      </w:r>
      <w:r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4510E2">
        <w:rPr>
          <w:rFonts w:eastAsia="Calibri"/>
          <w:sz w:val="28"/>
          <w:szCs w:val="28"/>
          <w:lang w:eastAsia="en-US"/>
        </w:rPr>
        <w:t>Кызыл-</w:t>
      </w:r>
      <w:proofErr w:type="spellStart"/>
      <w:r w:rsidR="004510E2">
        <w:rPr>
          <w:rFonts w:eastAsia="Calibri"/>
          <w:sz w:val="28"/>
          <w:szCs w:val="28"/>
          <w:lang w:eastAsia="en-US"/>
        </w:rPr>
        <w:t>Ярский</w:t>
      </w:r>
      <w:proofErr w:type="spellEnd"/>
      <w:r w:rsidR="004510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антикоррупционной экспертизы.</w:t>
      </w:r>
    </w:p>
    <w:p w:rsidR="00182DB0" w:rsidRPr="00CE5D1E" w:rsidRDefault="00182DB0" w:rsidP="00182DB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3.5.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ED2263" w:rsidRDefault="00182DB0" w:rsidP="004510E2">
      <w:pPr>
        <w:spacing w:after="200" w:line="276" w:lineRule="auto"/>
        <w:jc w:val="both"/>
        <w:rPr>
          <w:sz w:val="28"/>
          <w:szCs w:val="28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3.6. 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в случае обнаружения уполномоченными лицами на проведение антикоррупционной экспертизы в нормативных правовых актах (проектах нормативных правовых актов)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факторов, принятие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мер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по устранению которых не относится к их компетенции, информируют об этом органы прокуратуры.</w:t>
      </w:r>
    </w:p>
    <w:sectPr w:rsidR="00ED2263" w:rsidSect="0068412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4C"/>
    <w:rsid w:val="00182DB0"/>
    <w:rsid w:val="0019249D"/>
    <w:rsid w:val="001F4063"/>
    <w:rsid w:val="0021327F"/>
    <w:rsid w:val="002139E0"/>
    <w:rsid w:val="00251503"/>
    <w:rsid w:val="003A3225"/>
    <w:rsid w:val="003C214C"/>
    <w:rsid w:val="004510E2"/>
    <w:rsid w:val="0047292A"/>
    <w:rsid w:val="00684123"/>
    <w:rsid w:val="00711D99"/>
    <w:rsid w:val="007632F3"/>
    <w:rsid w:val="00A5659F"/>
    <w:rsid w:val="00A73BB7"/>
    <w:rsid w:val="00A76D76"/>
    <w:rsid w:val="00B20233"/>
    <w:rsid w:val="00C44A9D"/>
    <w:rsid w:val="00C7201E"/>
    <w:rsid w:val="00E1661C"/>
    <w:rsid w:val="00E31D98"/>
    <w:rsid w:val="00E45889"/>
    <w:rsid w:val="00E752D6"/>
    <w:rsid w:val="00EC2EC9"/>
    <w:rsid w:val="00ED2263"/>
    <w:rsid w:val="00E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">
    <w:name w:val="s13"/>
    <w:basedOn w:val="a0"/>
    <w:rsid w:val="003C214C"/>
  </w:style>
  <w:style w:type="paragraph" w:styleId="a3">
    <w:name w:val="Balloon Text"/>
    <w:basedOn w:val="a"/>
    <w:link w:val="a4"/>
    <w:uiPriority w:val="99"/>
    <w:semiHidden/>
    <w:unhideWhenUsed/>
    <w:rsid w:val="003C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2EC9"/>
    <w:pPr>
      <w:ind w:left="708"/>
    </w:pPr>
  </w:style>
  <w:style w:type="paragraph" w:customStyle="1" w:styleId="ConsTitle">
    <w:name w:val="ConsTitle"/>
    <w:rsid w:val="00E16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nhideWhenUsed/>
    <w:rsid w:val="00E1661C"/>
    <w:rPr>
      <w:color w:val="0000FF"/>
      <w:u w:val="single"/>
    </w:rPr>
  </w:style>
  <w:style w:type="paragraph" w:customStyle="1" w:styleId="ConsPlusTitle">
    <w:name w:val="ConsPlusTitle"/>
    <w:rsid w:val="00E16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16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16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rsid w:val="00ED2263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ED2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D2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22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Кызыляр</cp:lastModifiedBy>
  <cp:revision>27</cp:revision>
  <cp:lastPrinted>2018-11-12T09:42:00Z</cp:lastPrinted>
  <dcterms:created xsi:type="dcterms:W3CDTF">2018-05-04T11:23:00Z</dcterms:created>
  <dcterms:modified xsi:type="dcterms:W3CDTF">2018-11-12T09:44:00Z</dcterms:modified>
</cp:coreProperties>
</file>