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65" w:rsidRDefault="007E00CC" w:rsidP="00C03FAD">
      <w:pPr>
        <w:rPr>
          <w:b/>
        </w:rPr>
      </w:pPr>
      <w:r>
        <w:t xml:space="preserve">   </w:t>
      </w:r>
      <w:r w:rsidR="00C03FAD">
        <w:t xml:space="preserve">                                                                                           </w:t>
      </w:r>
      <w:bookmarkStart w:id="0" w:name="_GoBack"/>
      <w:bookmarkEnd w:id="0"/>
      <w:r w:rsidR="0007086F">
        <w:rPr>
          <w:b/>
        </w:rPr>
        <w:t xml:space="preserve">                          </w:t>
      </w:r>
      <w:r w:rsidRPr="00AA4165">
        <w:rPr>
          <w:b/>
        </w:rPr>
        <w:t xml:space="preserve">ПРОЕКТ     </w:t>
      </w:r>
    </w:p>
    <w:p w:rsidR="00AA4165" w:rsidRDefault="0007086F" w:rsidP="007E00CC">
      <w:pPr>
        <w:ind w:firstLine="567"/>
        <w:jc w:val="center"/>
        <w:rPr>
          <w:b/>
        </w:rPr>
      </w:pPr>
      <w:r>
        <w:rPr>
          <w:b/>
        </w:rPr>
        <w:t xml:space="preserve">         </w:t>
      </w:r>
    </w:p>
    <w:p w:rsidR="007E00CC" w:rsidRPr="005253E2" w:rsidRDefault="0007086F" w:rsidP="007E00CC">
      <w:pPr>
        <w:ind w:firstLine="567"/>
        <w:jc w:val="center"/>
        <w:rPr>
          <w:sz w:val="24"/>
        </w:rPr>
      </w:pPr>
      <w:r>
        <w:rPr>
          <w:sz w:val="24"/>
        </w:rPr>
        <w:t>ф</w:t>
      </w:r>
      <w:r w:rsidR="007E00CC" w:rsidRPr="005253E2">
        <w:rPr>
          <w:sz w:val="24"/>
        </w:rPr>
        <w:t>орма проверочного листа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>при осуществлении муниципального контроля </w:t>
      </w:r>
      <w:r>
        <w:rPr>
          <w:sz w:val="24"/>
        </w:rPr>
        <w:t xml:space="preserve">в сфере благоустройства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7E00CC" w:rsidRPr="005253E2" w:rsidRDefault="007E00CC" w:rsidP="007E00CC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7E00CC" w:rsidRPr="0020542D" w:rsidTr="00BB377D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 архитектурно-художественному облику территорий</w:t>
            </w:r>
            <w:r w:rsidRPr="0020542D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 w:rsidRPr="0020542D">
              <w:rPr>
                <w:b w:val="0"/>
                <w:sz w:val="20"/>
                <w:szCs w:val="20"/>
              </w:rPr>
              <w:t xml:space="preserve"> в части требований к внешнему виду зданий, строений, сооружений?</w:t>
            </w:r>
          </w:p>
          <w:p w:rsidR="007E00CC" w:rsidRPr="0020542D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6 Правил благоустройства территории </w:t>
            </w:r>
            <w:r w:rsidRPr="0020542D">
              <w:rPr>
                <w:rFonts w:eastAsia="Calibri"/>
                <w:sz w:val="20"/>
                <w:szCs w:val="20"/>
              </w:rPr>
              <w:t xml:space="preserve">сельского поселения </w:t>
            </w:r>
            <w:r>
              <w:rPr>
                <w:rFonts w:eastAsia="Calibri"/>
                <w:sz w:val="20"/>
                <w:szCs w:val="20"/>
              </w:rPr>
              <w:t xml:space="preserve">Кызыл-Ярский </w:t>
            </w:r>
            <w:r w:rsidRPr="0020542D">
              <w:rPr>
                <w:rFonts w:eastAsia="Calibri"/>
                <w:sz w:val="20"/>
                <w:szCs w:val="20"/>
              </w:rPr>
              <w:t xml:space="preserve"> сельсовет муниципального  района </w:t>
            </w:r>
            <w:r>
              <w:rPr>
                <w:rFonts w:eastAsia="Calibri"/>
                <w:sz w:val="20"/>
                <w:szCs w:val="20"/>
              </w:rPr>
              <w:t xml:space="preserve">Ермекеевский </w:t>
            </w:r>
            <w:r w:rsidRPr="0020542D">
              <w:rPr>
                <w:rFonts w:eastAsia="Calibri"/>
                <w:sz w:val="20"/>
                <w:szCs w:val="20"/>
              </w:rPr>
              <w:t xml:space="preserve"> район  Республики Башкортостан</w:t>
            </w:r>
            <w:r w:rsidRPr="0020542D">
              <w:rPr>
                <w:sz w:val="20"/>
                <w:szCs w:val="20"/>
              </w:rPr>
              <w:t xml:space="preserve">, утвержденный </w:t>
            </w:r>
            <w:r w:rsidRPr="00350213">
              <w:rPr>
                <w:rStyle w:val="aff5"/>
                <w:rFonts w:cs="Times New Roman CYR"/>
                <w:color w:val="auto"/>
                <w:sz w:val="20"/>
                <w:szCs w:val="20"/>
              </w:rPr>
              <w:t>решением</w:t>
            </w:r>
            <w:r w:rsidRPr="00350213">
              <w:rPr>
                <w:sz w:val="20"/>
                <w:szCs w:val="20"/>
              </w:rPr>
              <w:t xml:space="preserve"> </w:t>
            </w:r>
            <w:r w:rsidRPr="0020542D">
              <w:rPr>
                <w:sz w:val="20"/>
                <w:szCs w:val="20"/>
              </w:rPr>
              <w:t xml:space="preserve">Совета СП </w:t>
            </w:r>
            <w:r>
              <w:rPr>
                <w:sz w:val="20"/>
                <w:szCs w:val="20"/>
              </w:rPr>
              <w:t xml:space="preserve">Кызыл-Ярский </w:t>
            </w:r>
            <w:r w:rsidRPr="0020542D">
              <w:rPr>
                <w:sz w:val="20"/>
                <w:szCs w:val="20"/>
              </w:rPr>
              <w:t xml:space="preserve"> сельсовет от 1</w:t>
            </w:r>
            <w:r>
              <w:rPr>
                <w:sz w:val="20"/>
                <w:szCs w:val="20"/>
              </w:rPr>
              <w:t>7</w:t>
            </w:r>
            <w:r w:rsidRPr="0020542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42D">
              <w:rPr>
                <w:sz w:val="20"/>
                <w:szCs w:val="20"/>
              </w:rPr>
              <w:t xml:space="preserve">.2019 г. №  </w:t>
            </w:r>
            <w:r>
              <w:rPr>
                <w:sz w:val="20"/>
                <w:szCs w:val="20"/>
              </w:rPr>
              <w:t>317</w:t>
            </w:r>
            <w:r w:rsidRPr="0020542D">
              <w:rPr>
                <w:sz w:val="20"/>
                <w:szCs w:val="20"/>
              </w:rPr>
              <w:t xml:space="preserve">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15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11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6,10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13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озеленению территорий муниципального образования, обеспечению сохранности зеленых насаждений 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 xml:space="preserve">6,12,16 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9,10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 xml:space="preserve">Соблюдаются ли требования к строительным площадкам, </w:t>
            </w:r>
            <w:r w:rsidRPr="0020542D">
              <w:rPr>
                <w:b w:val="0"/>
                <w:sz w:val="20"/>
                <w:szCs w:val="20"/>
                <w:shd w:val="clear" w:color="auto" w:fill="FFFFFF"/>
              </w:rPr>
              <w:t>обращению со строительными отходами</w:t>
            </w:r>
            <w:r w:rsidRPr="0020542D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9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17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мест общественного пользования и территории юридических лиц (индивидуальных предпринимателей) 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17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 xml:space="preserve">16 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20542D" w:rsidRDefault="007E00CC" w:rsidP="00BB377D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</w:t>
            </w:r>
            <w:r>
              <w:rPr>
                <w:sz w:val="20"/>
                <w:szCs w:val="20"/>
              </w:rPr>
              <w:t xml:space="preserve"> 18 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6" w:tgtFrame="_blank" w:history="1">
              <w:r w:rsidRPr="007D1E15">
                <w:rPr>
                  <w:rStyle w:val="internetlink"/>
                  <w:rFonts w:eastAsiaTheme="majorEastAsia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</w:tbl>
    <w:p w:rsidR="007E00CC" w:rsidRPr="00FE4D7B" w:rsidRDefault="007E00CC" w:rsidP="007E00CC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7E00CC" w:rsidRPr="00A41143" w:rsidTr="00BB37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E00CC" w:rsidRPr="00317C1D" w:rsidRDefault="007E00CC" w:rsidP="007E00CC">
      <w:pPr>
        <w:pStyle w:val="aff2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729BA" w:rsidRDefault="007E00CC" w:rsidP="007E00CC">
      <w:r w:rsidRPr="000127D7">
        <w:rPr>
          <w:rStyle w:val="pt-a0-000045"/>
          <w:i/>
          <w:sz w:val="18"/>
          <w:szCs w:val="18"/>
        </w:rPr>
        <w:t xml:space="preserve">в позиции «Примечание» отражаются причины, по которым предъявляемое требование реализовано не </w:t>
      </w:r>
      <w:proofErr w:type="gramStart"/>
      <w:r w:rsidRPr="000127D7">
        <w:rPr>
          <w:rStyle w:val="pt-a0-000045"/>
          <w:i/>
          <w:sz w:val="18"/>
          <w:szCs w:val="18"/>
        </w:rPr>
        <w:t>в</w:t>
      </w:r>
      <w:proofErr w:type="gramEnd"/>
      <w:r w:rsidRPr="000127D7">
        <w:rPr>
          <w:rStyle w:val="pt-a0-000045"/>
          <w:i/>
          <w:sz w:val="18"/>
          <w:szCs w:val="18"/>
        </w:rPr>
        <w:t xml:space="preserve"> полном</w:t>
      </w:r>
    </w:p>
    <w:sectPr w:rsidR="005729BA" w:rsidSect="007E00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8"/>
    <w:rsid w:val="0007086F"/>
    <w:rsid w:val="005729BA"/>
    <w:rsid w:val="007E00CC"/>
    <w:rsid w:val="008F31F8"/>
    <w:rsid w:val="00AA4165"/>
    <w:rsid w:val="00C03FAD"/>
    <w:rsid w:val="00CE6E3D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8</cp:revision>
  <dcterms:created xsi:type="dcterms:W3CDTF">2023-02-28T05:54:00Z</dcterms:created>
  <dcterms:modified xsi:type="dcterms:W3CDTF">2023-02-28T06:02:00Z</dcterms:modified>
</cp:coreProperties>
</file>